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68BDB" w14:textId="77777777" w:rsidR="003C3AE0" w:rsidRPr="003C3AE0" w:rsidRDefault="004B5B06" w:rsidP="003C3AE0">
      <w:pPr>
        <w:spacing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C3AE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3C3AE0" w:rsidRPr="003C3AE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Банк </w:t>
      </w:r>
      <w:proofErr w:type="spellStart"/>
      <w:r w:rsidR="003C3AE0" w:rsidRPr="003C3AE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карталарымен</w:t>
      </w:r>
      <w:proofErr w:type="spellEnd"/>
      <w:r w:rsidR="003C3AE0" w:rsidRPr="003C3AE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3C3AE0" w:rsidRPr="003C3AE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төлеу</w:t>
      </w:r>
      <w:proofErr w:type="spellEnd"/>
      <w:r w:rsidR="003C3AE0" w:rsidRPr="003C3AE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3C3AE0" w:rsidRPr="003C3AE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Freedom</w:t>
      </w:r>
      <w:proofErr w:type="spellEnd"/>
      <w:r w:rsidR="003C3AE0" w:rsidRPr="003C3AE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3C3AE0" w:rsidRPr="003C3AE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Pay</w:t>
      </w:r>
      <w:proofErr w:type="spellEnd"/>
      <w:r w:rsidR="003C3AE0" w:rsidRPr="003C3AE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3C3AE0" w:rsidRPr="003C3AE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арқылы</w:t>
      </w:r>
      <w:proofErr w:type="spellEnd"/>
      <w:r w:rsidR="003C3AE0" w:rsidRPr="003C3AE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3C3AE0" w:rsidRPr="003C3AE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жүзеге</w:t>
      </w:r>
      <w:proofErr w:type="spellEnd"/>
      <w:r w:rsidR="003C3AE0" w:rsidRPr="003C3AE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3C3AE0" w:rsidRPr="003C3AE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асырылады</w:t>
      </w:r>
      <w:proofErr w:type="spellEnd"/>
    </w:p>
    <w:p w14:paraId="69E5AC76" w14:textId="0BE00310" w:rsidR="00624F5E" w:rsidRPr="003C3AE0" w:rsidRDefault="003C3AE0" w:rsidP="003C3AE0">
      <w:pPr>
        <w:spacing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3C3AE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Төлемге</w:t>
      </w:r>
      <w:proofErr w:type="spellEnd"/>
      <w:r w:rsidRPr="003C3AE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C3AE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Visa</w:t>
      </w:r>
      <w:proofErr w:type="spellEnd"/>
      <w:r w:rsidRPr="003C3AE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C3AE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және</w:t>
      </w:r>
      <w:proofErr w:type="spellEnd"/>
      <w:r w:rsidRPr="003C3AE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C3AE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MasterCard</w:t>
      </w:r>
      <w:proofErr w:type="spellEnd"/>
      <w:r w:rsidRPr="003C3AE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C3AE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карталары</w:t>
      </w:r>
      <w:proofErr w:type="spellEnd"/>
      <w:r w:rsidRPr="003C3AE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C3AE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қабылданады</w:t>
      </w:r>
      <w:proofErr w:type="spellEnd"/>
    </w:p>
    <w:p w14:paraId="084373F8" w14:textId="293D7C48" w:rsidR="00624F5E" w:rsidRPr="003C3AE0" w:rsidRDefault="000A3245" w:rsidP="00041952">
      <w:pPr>
        <w:spacing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C3AE0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 wp14:anchorId="5F929A9A" wp14:editId="4844D128">
            <wp:extent cx="2114625" cy="1120140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707" cy="112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0233" w:rsidRPr="003C3AE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</w:t>
      </w:r>
    </w:p>
    <w:p w14:paraId="46D71779" w14:textId="77777777" w:rsidR="003C3AE0" w:rsidRPr="003C3AE0" w:rsidRDefault="003C3AE0" w:rsidP="00041952">
      <w:pPr>
        <w:spacing w:after="100" w:afterAutospacing="1" w:line="240" w:lineRule="auto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bookmarkStart w:id="0" w:name="_GoBack"/>
      <w:bookmarkEnd w:id="0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Интернет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арқылы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төлеу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қызметі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Visa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және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MasterCard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халықаралық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төлем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жүйелерінің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ережелеріне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сәйкес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төлем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жасаудың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құпиялылығы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мен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қауіпсіздігін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сақтау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қағидаттарында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жүзеге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асырылады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ол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үшін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деректерді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тексерудің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шифрлаудың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және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жабық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байланыс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арналары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арқылы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берудің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ең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заманауи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әдістері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пайдаланылады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. Банк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картасының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деректерін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енгізу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freedompay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қорғалған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төлем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бетінде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жүзеге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асырылады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14:paraId="3A5F56EB" w14:textId="77777777" w:rsidR="003C3AE0" w:rsidRPr="003C3AE0" w:rsidRDefault="003C3AE0" w:rsidP="003C3AE0">
      <w:pPr>
        <w:spacing w:after="100" w:afterAutospacing="1" w:line="240" w:lineRule="auto"/>
        <w:ind w:firstLine="708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</w:pP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Банктік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карта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деректерін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енгізу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бетінде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карта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нөмі</w:t>
      </w:r>
      <w:proofErr w:type="gram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</w:t>
      </w:r>
      <w:proofErr w:type="gram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ін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карта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иесінің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атын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картаның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жарамдылық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мерзімін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үш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таңбалы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қауіпсіздік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кодын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(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Visa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үшін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CVV2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немесе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MasterCard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үшін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CVC2)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енгізу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қажет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.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Барлық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қажетті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деректер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картаның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өзінде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басылған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14:paraId="171E42F8" w14:textId="77777777" w:rsidR="003C3AE0" w:rsidRPr="003C3AE0" w:rsidRDefault="003C3AE0" w:rsidP="003C3AE0">
      <w:pPr>
        <w:spacing w:after="100" w:afterAutospacing="1" w:line="240" w:lineRule="auto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</w:pP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Үш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таңбалы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қауіпсіздік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 xml:space="preserve"> </w:t>
      </w:r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коды</w:t>
      </w:r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-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картаның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proofErr w:type="gram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арт</w:t>
      </w:r>
      <w:proofErr w:type="gram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қы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жағындағы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үш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 xml:space="preserve"> </w:t>
      </w:r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сан</w:t>
      </w:r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.</w:t>
      </w:r>
    </w:p>
    <w:p w14:paraId="5F923AE5" w14:textId="7EFBE19B" w:rsidR="004B5B06" w:rsidRPr="003C3AE0" w:rsidRDefault="003C3AE0" w:rsidP="003C3AE0">
      <w:pPr>
        <w:spacing w:after="100" w:afterAutospacing="1" w:line="240" w:lineRule="auto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Ә</w:t>
      </w:r>
      <w:proofErr w:type="gram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</w:t>
      </w:r>
      <w:proofErr w:type="gram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і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қарай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сіз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SMS-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ке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келетін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3D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Secure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кодын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енгізу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үшін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банк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бетіне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бағытталасыз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.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Егер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3D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Secure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коды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сізге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келмесе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сізге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картаны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берген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банкке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хабарласу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керек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14:paraId="58D8B762" w14:textId="60E72290" w:rsidR="003C3AE0" w:rsidRPr="003C3AE0" w:rsidRDefault="003C3AE0" w:rsidP="003C3AE0">
      <w:pPr>
        <w:spacing w:after="100" w:afterAutospacing="1" w:line="240" w:lineRule="auto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Төлем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жасаудан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бас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тарту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жағдайлары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:</w:t>
      </w:r>
    </w:p>
    <w:p w14:paraId="0D001694" w14:textId="32A0E111" w:rsidR="003C3AE0" w:rsidRPr="003C3AE0" w:rsidRDefault="003C3AE0" w:rsidP="003C3AE0">
      <w:pPr>
        <w:spacing w:after="100" w:afterAutospacing="1" w:line="240" w:lineRule="auto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○ банк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картасы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интернет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арқылы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төлем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proofErr w:type="gram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жасау</w:t>
      </w:r>
      <w:proofErr w:type="gram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ға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арналмаған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оны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банкке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хабарласу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арқылы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білуге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болады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;</w:t>
      </w:r>
    </w:p>
    <w:p w14:paraId="576ED56D" w14:textId="77777777" w:rsidR="003C3AE0" w:rsidRPr="003C3AE0" w:rsidRDefault="003C3AE0" w:rsidP="003C3AE0">
      <w:pPr>
        <w:spacing w:after="100" w:afterAutospacing="1" w:line="240" w:lineRule="auto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○ банк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картасында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төлеуге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қаражат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жеткіліксіз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. Банк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картасында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қаражаттың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болуы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туралы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толығырақ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банк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картасын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шығарған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банкке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хабарласу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арқылы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біле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аласыз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;</w:t>
      </w:r>
    </w:p>
    <w:p w14:paraId="51FE9023" w14:textId="77777777" w:rsidR="003C3AE0" w:rsidRPr="003C3AE0" w:rsidRDefault="003C3AE0" w:rsidP="003C3AE0">
      <w:pPr>
        <w:spacing w:after="100" w:afterAutospacing="1" w:line="240" w:lineRule="auto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○ банк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картасының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деректері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дұрыс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енгізілмеген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;</w:t>
      </w:r>
    </w:p>
    <w:p w14:paraId="1E25E2E7" w14:textId="77777777" w:rsidR="003C3AE0" w:rsidRPr="003C3AE0" w:rsidRDefault="003C3AE0" w:rsidP="003C3AE0">
      <w:pPr>
        <w:spacing w:after="100" w:afterAutospacing="1" w:line="240" w:lineRule="auto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</w:pPr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○ банк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картасының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мерзі</w:t>
      </w:r>
      <w:proofErr w:type="gram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мі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ая</w:t>
      </w:r>
      <w:proofErr w:type="gram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қталды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.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Картаның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жарамдылық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мерзімі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әдетте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картаның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алдыңғы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жағында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болад</w:t>
      </w:r>
      <w:proofErr w:type="gram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ы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(</w:t>
      </w:r>
      <w:proofErr w:type="spellStart"/>
      <w:proofErr w:type="gram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бұл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карта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жарамды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ай мен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>жыл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).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Картаның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жарамдылық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мерзі</w:t>
      </w:r>
      <w:proofErr w:type="gram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м</w:t>
      </w:r>
      <w:proofErr w:type="gram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і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туралы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толығырақ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банк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картасын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шығарған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банкке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хабарласу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арқылы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біле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аласыз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;</w:t>
      </w:r>
    </w:p>
    <w:p w14:paraId="43A6A5E0" w14:textId="2E7E83AC" w:rsidR="004B5B06" w:rsidRPr="003C3AE0" w:rsidRDefault="000C2B67" w:rsidP="003C3AE0">
      <w:pPr>
        <w:spacing w:after="100" w:afterAutospacing="1" w:line="240" w:lineRule="auto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C3AE0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По вопросам оплаты с помощью банковской карты и иным вопросам, связанным с работой сайта, Вы можете обращаться по следующему</w:t>
      </w:r>
      <w:r w:rsidR="008B4053"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телефону:</w:t>
      </w:r>
      <w:r w:rsidRPr="003C3AE0">
        <w:rPr>
          <w:rStyle w:val="a5"/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 </w:t>
      </w:r>
      <w:r w:rsidRPr="003C3AE0">
        <w:rPr>
          <w:rStyle w:val="a5"/>
          <w:rFonts w:ascii="Times New Roman" w:hAnsi="Times New Roman" w:cs="Times New Roman"/>
          <w:b/>
          <w:bCs/>
          <w:color w:val="000000"/>
          <w:sz w:val="30"/>
          <w:szCs w:val="30"/>
          <w:highlight w:val="yellow"/>
          <w:shd w:val="clear" w:color="auto" w:fill="FFFFFF"/>
        </w:rPr>
        <w:t>8 </w:t>
      </w:r>
      <w:r w:rsidRPr="003C3AE0">
        <w:rPr>
          <w:rStyle w:val="a4"/>
          <w:rFonts w:ascii="Times New Roman" w:hAnsi="Times New Roman" w:cs="Times New Roman"/>
          <w:color w:val="000000"/>
          <w:sz w:val="30"/>
          <w:szCs w:val="30"/>
          <w:highlight w:val="yellow"/>
          <w:shd w:val="clear" w:color="auto" w:fill="FFFFFF"/>
        </w:rPr>
        <w:t>(7</w:t>
      </w:r>
      <w:r w:rsidR="0076719C" w:rsidRPr="003C3AE0">
        <w:rPr>
          <w:rStyle w:val="a4"/>
          <w:rFonts w:ascii="Times New Roman" w:hAnsi="Times New Roman" w:cs="Times New Roman"/>
          <w:color w:val="000000"/>
          <w:sz w:val="30"/>
          <w:szCs w:val="30"/>
          <w:highlight w:val="yellow"/>
          <w:shd w:val="clear" w:color="auto" w:fill="FFFFFF"/>
        </w:rPr>
        <w:t>75)6808035</w:t>
      </w:r>
      <w:r w:rsidR="0076719C" w:rsidRPr="003C3AE0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3C3AE0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Предоставляемая вами персональная информация (имя, адрес, телефон, e-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mail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номер банковской карты) является конфиденциальной и не подлежит разглашению. Данные вашей кредитной карты передаются только в зашифрованном виде и не сохраняются </w:t>
      </w:r>
      <w:proofErr w:type="gram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на</w:t>
      </w:r>
      <w:proofErr w:type="gram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нашем </w:t>
      </w:r>
      <w:proofErr w:type="spellStart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Web</w:t>
      </w:r>
      <w:proofErr w:type="spellEnd"/>
      <w:r w:rsidRPr="003C3A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-сервере.</w:t>
      </w:r>
    </w:p>
    <w:p w14:paraId="0F5306C0" w14:textId="77777777" w:rsidR="003C3AE0" w:rsidRPr="003C3AE0" w:rsidRDefault="003C3AE0" w:rsidP="003C3AE0">
      <w:pPr>
        <w:spacing w:after="100" w:afterAutospacing="1" w:line="240" w:lineRule="auto"/>
        <w:rPr>
          <w:rStyle w:val="a4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proofErr w:type="spellStart"/>
      <w:r w:rsidRPr="003C3AE0">
        <w:rPr>
          <w:rStyle w:val="a4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Тауарды</w:t>
      </w:r>
      <w:proofErr w:type="spellEnd"/>
      <w:r w:rsidRPr="003C3AE0">
        <w:rPr>
          <w:rStyle w:val="a4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қайтару</w:t>
      </w:r>
      <w:proofErr w:type="spellEnd"/>
      <w:r w:rsidRPr="003C3AE0">
        <w:rPr>
          <w:rStyle w:val="a4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ережелері</w:t>
      </w:r>
      <w:proofErr w:type="spellEnd"/>
    </w:p>
    <w:p w14:paraId="7F36A580" w14:textId="77777777" w:rsidR="003C3AE0" w:rsidRPr="003C3AE0" w:rsidRDefault="003C3AE0" w:rsidP="003C3AE0">
      <w:pPr>
        <w:spacing w:after="100" w:afterAutospacing="1" w:line="240" w:lineRule="auto"/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</w:pP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Карталармен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төлеген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кезде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қолм</w:t>
      </w:r>
      <w:proofErr w:type="gram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а-</w:t>
      </w:r>
      <w:proofErr w:type="gram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қол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ақшамен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қайтаруға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жол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берілмейді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.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Қайтару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тәртібі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халықаралық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төлем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жүйелерінің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ережелерімен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реттеледі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.</w:t>
      </w:r>
    </w:p>
    <w:p w14:paraId="6E7810B7" w14:textId="77777777" w:rsidR="003C3AE0" w:rsidRPr="003C3AE0" w:rsidRDefault="003C3AE0" w:rsidP="003C3AE0">
      <w:pPr>
        <w:spacing w:after="100" w:afterAutospacing="1" w:line="240" w:lineRule="auto"/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</w:pP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Тауарды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қайтару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proofErr w:type="gram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р</w:t>
      </w:r>
      <w:proofErr w:type="gram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әсімі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"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тұтынушылардың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құқықтарын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қорғау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туралы"Заңның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14-бабымен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регламенттеледі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.</w:t>
      </w:r>
    </w:p>
    <w:p w14:paraId="0F262802" w14:textId="77777777" w:rsidR="003C3AE0" w:rsidRPr="003C3AE0" w:rsidRDefault="003C3AE0" w:rsidP="003C3AE0">
      <w:pPr>
        <w:spacing w:after="100" w:afterAutospacing="1" w:line="240" w:lineRule="auto"/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</w:pPr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○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Тұтынушы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тауарды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бергенге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дейін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кез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келген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уақытта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, ал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тауарды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бергеннен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кейін-күнтізбелік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14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күн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ішінде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тауардан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бас </w:t>
      </w:r>
      <w:proofErr w:type="spellStart"/>
      <w:proofErr w:type="gram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тарту</w:t>
      </w:r>
      <w:proofErr w:type="gram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ға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құқылы</w:t>
      </w:r>
      <w:proofErr w:type="spellEnd"/>
    </w:p>
    <w:p w14:paraId="45D97B04" w14:textId="77777777" w:rsidR="003C3AE0" w:rsidRPr="003C3AE0" w:rsidRDefault="003C3AE0" w:rsidP="003C3AE0">
      <w:pPr>
        <w:spacing w:after="100" w:afterAutospacing="1" w:line="240" w:lineRule="auto"/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</w:pPr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Егер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оның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тауарлық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тү</w:t>
      </w:r>
      <w:proofErr w:type="gram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р</w:t>
      </w:r>
      <w:proofErr w:type="gram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і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тұтынушылық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қасиеттері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сондай-ақ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аталған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тауарды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сатып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алу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фактісі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мен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шарттарын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растайтын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құжат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сақталған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жағдайда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тиісті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сападағы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тауарды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қайтаруға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болады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;</w:t>
      </w:r>
    </w:p>
    <w:p w14:paraId="43511B53" w14:textId="77777777" w:rsidR="003C3AE0" w:rsidRPr="003C3AE0" w:rsidRDefault="003C3AE0" w:rsidP="003C3AE0">
      <w:pPr>
        <w:spacing w:after="100" w:afterAutospacing="1" w:line="240" w:lineRule="auto"/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</w:pPr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Егер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аталған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тауарды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тек оны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сатып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алатын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адам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ғана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пайдалана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алатын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болса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тұтынушы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жеке-белгілі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бі</w:t>
      </w:r>
      <w:proofErr w:type="gram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р</w:t>
      </w:r>
      <w:proofErr w:type="spellEnd"/>
      <w:proofErr w:type="gram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қасиеттері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бар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тиісті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сападағы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тауардан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бас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тартуға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құқылы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емес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;</w:t>
      </w:r>
    </w:p>
    <w:p w14:paraId="199214F3" w14:textId="77777777" w:rsidR="003C3AE0" w:rsidRPr="003C3AE0" w:rsidRDefault="003C3AE0" w:rsidP="003C3AE0">
      <w:pPr>
        <w:spacing w:after="100" w:afterAutospacing="1" w:line="240" w:lineRule="auto"/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</w:pPr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○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Тұтынушы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тауардан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бас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тартқан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кезде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сатушы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өзіне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қайтарылған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тауарды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тұтынушыдан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жеткізуге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сатушының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шығыстарын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қоспағанда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тұтынушы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тиі</w:t>
      </w:r>
      <w:proofErr w:type="gram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ст</w:t>
      </w:r>
      <w:proofErr w:type="gram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і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талап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қойған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күннен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бастап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он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күннен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кешіктірмей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тұтынушы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шарт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бойынша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төлеген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ақшалай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соманы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қайтаруға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тиіс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;</w:t>
      </w:r>
    </w:p>
    <w:p w14:paraId="1EA55C36" w14:textId="77777777" w:rsidR="003C3AE0" w:rsidRPr="003C3AE0" w:rsidRDefault="003C3AE0" w:rsidP="003C3AE0">
      <w:pPr>
        <w:spacing w:after="100" w:afterAutospacing="1" w:line="240" w:lineRule="auto"/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</w:pPr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Банк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картасына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ақша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қаражатын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қайтару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үшін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компанияның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талабы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бойынша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электрондық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мекенжайға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жіберілетін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"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ақша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қаражатын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қайтару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туралы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өтіні</w:t>
      </w:r>
      <w:proofErr w:type="gram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шт</w:t>
      </w:r>
      <w:proofErr w:type="gram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і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"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толтыру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және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оны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паспорттың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көшірмесімен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бірге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мекенжай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бойынша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ақтау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қажет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qrt.kz@mail.ru</w:t>
      </w:r>
    </w:p>
    <w:p w14:paraId="48CF3D9D" w14:textId="77777777" w:rsidR="003C3AE0" w:rsidRPr="003C3AE0" w:rsidRDefault="003C3AE0" w:rsidP="003C3AE0">
      <w:pPr>
        <w:spacing w:after="100" w:afterAutospacing="1" w:line="240" w:lineRule="auto"/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</w:pP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lastRenderedPageBreak/>
        <w:t>Ақша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қаражатын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қайтару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компанияның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"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ақша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қаражатын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қайтару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туралы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өтіні</w:t>
      </w:r>
      <w:proofErr w:type="gram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шт</w:t>
      </w:r>
      <w:proofErr w:type="gram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і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"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алған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күннен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бастап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21 (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жиырма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бір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)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жұмыс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күні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ішінде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банк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картасына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жүзеге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асырылады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.</w:t>
      </w:r>
    </w:p>
    <w:p w14:paraId="517B7A23" w14:textId="77777777" w:rsidR="003C3AE0" w:rsidRPr="003C3AE0" w:rsidRDefault="003C3AE0" w:rsidP="003C3AE0">
      <w:pPr>
        <w:spacing w:after="100" w:afterAutospacing="1" w:line="240" w:lineRule="auto"/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</w:pP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Қателіктермен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жүргізілген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операциялар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proofErr w:type="gram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бойынша</w:t>
      </w:r>
      <w:proofErr w:type="spellEnd"/>
      <w:proofErr w:type="gram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ақша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қаражатын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қайтару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үшін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жазбаша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өтінішпен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және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паспорттың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және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қате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есептен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шығарылғанын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растайтын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чектердің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/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түбіртектердің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көшірмесімен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жүгіну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қажет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. Осы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өтіні</w:t>
      </w:r>
      <w:proofErr w:type="gram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шт</w:t>
      </w:r>
      <w:proofErr w:type="gram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і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мына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мекенжайға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жолдау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қажет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qrt.kz@mail.ru</w:t>
      </w:r>
    </w:p>
    <w:p w14:paraId="09098335" w14:textId="77777777" w:rsidR="003C3AE0" w:rsidRPr="003C3AE0" w:rsidRDefault="003C3AE0" w:rsidP="003C3AE0">
      <w:pPr>
        <w:spacing w:after="100" w:afterAutospacing="1" w:line="240" w:lineRule="auto"/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</w:pP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Қайтару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сомасы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сатып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алу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сомасына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тең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болады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.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Өтіні</w:t>
      </w:r>
      <w:proofErr w:type="gram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шт</w:t>
      </w:r>
      <w:proofErr w:type="gram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і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қарау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және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ақшалай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қаражатты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қайтару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мерзімі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компания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өтінішті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алған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сәттен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бастап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есептеле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бастайды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және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мереке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/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демалыс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күндерін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есептемегенде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жұмыс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күндерінде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есептеледі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. 4.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Тауарды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жеткізу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ережелері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.</w:t>
      </w:r>
    </w:p>
    <w:p w14:paraId="34A16139" w14:textId="4CFB50B6" w:rsidR="000C2B67" w:rsidRPr="003C3AE0" w:rsidRDefault="003C3AE0" w:rsidP="003C3AE0">
      <w:pPr>
        <w:spacing w:after="100" w:afterAutospacing="1" w:line="240" w:lineRule="auto"/>
        <w:rPr>
          <w:rFonts w:ascii="Times New Roman" w:hAnsi="Times New Roman" w:cs="Times New Roman"/>
          <w:b/>
        </w:rPr>
      </w:pPr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Интернет-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дүкеннің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электрондық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витринасында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мерзімдер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тәсілдер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сияқты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тауарды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жеткізу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(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жұмысты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қызметті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алу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)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жөніндегі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ақпараттың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сондай-ақ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картаны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пайдалана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отырып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төлегеннен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кейін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тауарды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жеткізу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(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жұмысты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қызметті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алу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)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туралы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нақты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түсінік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алу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үшін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қажетті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кез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келген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басқа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proofErr w:type="gram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а</w:t>
      </w:r>
      <w:proofErr w:type="gram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қпараттың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болуы</w:t>
      </w:r>
      <w:proofErr w:type="spellEnd"/>
      <w:r w:rsidRPr="003C3AE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.</w:t>
      </w:r>
    </w:p>
    <w:sectPr w:rsidR="000C2B67" w:rsidRPr="003C3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2D06A" w14:textId="77777777" w:rsidR="009F610E" w:rsidRDefault="009F610E" w:rsidP="0076719C">
      <w:pPr>
        <w:spacing w:after="0" w:line="240" w:lineRule="auto"/>
      </w:pPr>
      <w:r>
        <w:separator/>
      </w:r>
    </w:p>
  </w:endnote>
  <w:endnote w:type="continuationSeparator" w:id="0">
    <w:p w14:paraId="3EEA1D18" w14:textId="77777777" w:rsidR="009F610E" w:rsidRDefault="009F610E" w:rsidP="00767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22C1A" w14:textId="77777777" w:rsidR="009F610E" w:rsidRDefault="009F610E" w:rsidP="0076719C">
      <w:pPr>
        <w:spacing w:after="0" w:line="240" w:lineRule="auto"/>
      </w:pPr>
      <w:r>
        <w:separator/>
      </w:r>
    </w:p>
  </w:footnote>
  <w:footnote w:type="continuationSeparator" w:id="0">
    <w:p w14:paraId="2DDA9737" w14:textId="77777777" w:rsidR="009F610E" w:rsidRDefault="009F610E" w:rsidP="007671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90"/>
    <w:rsid w:val="00041952"/>
    <w:rsid w:val="00064242"/>
    <w:rsid w:val="000A3245"/>
    <w:rsid w:val="000B5BC5"/>
    <w:rsid w:val="000C2B67"/>
    <w:rsid w:val="000E6415"/>
    <w:rsid w:val="00131EE6"/>
    <w:rsid w:val="001A5F55"/>
    <w:rsid w:val="00244226"/>
    <w:rsid w:val="00286F6F"/>
    <w:rsid w:val="002F10C9"/>
    <w:rsid w:val="00377325"/>
    <w:rsid w:val="003A4BE2"/>
    <w:rsid w:val="003C3AE0"/>
    <w:rsid w:val="00477C59"/>
    <w:rsid w:val="004B5B06"/>
    <w:rsid w:val="004C65CF"/>
    <w:rsid w:val="006145B5"/>
    <w:rsid w:val="00624F5E"/>
    <w:rsid w:val="00630233"/>
    <w:rsid w:val="006B5C02"/>
    <w:rsid w:val="00764F94"/>
    <w:rsid w:val="0076719C"/>
    <w:rsid w:val="00780DEF"/>
    <w:rsid w:val="007C24E0"/>
    <w:rsid w:val="00816AB0"/>
    <w:rsid w:val="008B4053"/>
    <w:rsid w:val="00901302"/>
    <w:rsid w:val="0091344A"/>
    <w:rsid w:val="00953C2F"/>
    <w:rsid w:val="009F610E"/>
    <w:rsid w:val="00A11A01"/>
    <w:rsid w:val="00AA75C4"/>
    <w:rsid w:val="00C24CA8"/>
    <w:rsid w:val="00C96D6E"/>
    <w:rsid w:val="00CF6711"/>
    <w:rsid w:val="00D65FA5"/>
    <w:rsid w:val="00D94F90"/>
    <w:rsid w:val="00E527D2"/>
    <w:rsid w:val="00EB26FD"/>
    <w:rsid w:val="00EB6382"/>
    <w:rsid w:val="00EF0FB4"/>
    <w:rsid w:val="00F3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44B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BC5"/>
    <w:rPr>
      <w:color w:val="0000FF"/>
      <w:u w:val="single"/>
    </w:rPr>
  </w:style>
  <w:style w:type="character" w:styleId="a4">
    <w:name w:val="Strong"/>
    <w:basedOn w:val="a0"/>
    <w:uiPriority w:val="22"/>
    <w:qFormat/>
    <w:rsid w:val="00901302"/>
    <w:rPr>
      <w:b/>
      <w:bCs/>
    </w:rPr>
  </w:style>
  <w:style w:type="character" w:styleId="a5">
    <w:name w:val="Emphasis"/>
    <w:basedOn w:val="a0"/>
    <w:uiPriority w:val="20"/>
    <w:qFormat/>
    <w:rsid w:val="000C2B67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EF0FB4"/>
    <w:rPr>
      <w:color w:val="605E5C"/>
      <w:shd w:val="clear" w:color="auto" w:fill="E1DFDD"/>
    </w:rPr>
  </w:style>
  <w:style w:type="paragraph" w:styleId="a6">
    <w:name w:val="footnote text"/>
    <w:basedOn w:val="a"/>
    <w:link w:val="a7"/>
    <w:uiPriority w:val="99"/>
    <w:semiHidden/>
    <w:unhideWhenUsed/>
    <w:rsid w:val="0076719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6719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6719C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3C3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3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BC5"/>
    <w:rPr>
      <w:color w:val="0000FF"/>
      <w:u w:val="single"/>
    </w:rPr>
  </w:style>
  <w:style w:type="character" w:styleId="a4">
    <w:name w:val="Strong"/>
    <w:basedOn w:val="a0"/>
    <w:uiPriority w:val="22"/>
    <w:qFormat/>
    <w:rsid w:val="00901302"/>
    <w:rPr>
      <w:b/>
      <w:bCs/>
    </w:rPr>
  </w:style>
  <w:style w:type="character" w:styleId="a5">
    <w:name w:val="Emphasis"/>
    <w:basedOn w:val="a0"/>
    <w:uiPriority w:val="20"/>
    <w:qFormat/>
    <w:rsid w:val="000C2B67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EF0FB4"/>
    <w:rPr>
      <w:color w:val="605E5C"/>
      <w:shd w:val="clear" w:color="auto" w:fill="E1DFDD"/>
    </w:rPr>
  </w:style>
  <w:style w:type="paragraph" w:styleId="a6">
    <w:name w:val="footnote text"/>
    <w:basedOn w:val="a"/>
    <w:link w:val="a7"/>
    <w:uiPriority w:val="99"/>
    <w:semiHidden/>
    <w:unhideWhenUsed/>
    <w:rsid w:val="0076719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6719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6719C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3C3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3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3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5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6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1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6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1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6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7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5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6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2B519-B39E-4966-98D4-4408C984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627</Words>
  <Characters>3578</Characters>
  <Application>Microsoft Office Word</Application>
  <DocSecurity>0</DocSecurity>
  <Lines>29</Lines>
  <Paragraphs>8</Paragraphs>
  <ScaleCrop>false</ScaleCrop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 Смағұл</dc:creator>
  <cp:keywords/>
  <dc:description/>
  <cp:lastModifiedBy>Master</cp:lastModifiedBy>
  <cp:revision>12</cp:revision>
  <dcterms:created xsi:type="dcterms:W3CDTF">2023-02-15T10:33:00Z</dcterms:created>
  <dcterms:modified xsi:type="dcterms:W3CDTF">2023-12-28T11:08:00Z</dcterms:modified>
</cp:coreProperties>
</file>